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CBBB1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F11CD" wp14:editId="7ECAB26C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6A0C8A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197000BF" w14:textId="7777777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F0752D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Rd.,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2F11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26A0C8A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197000BF" w14:textId="7777777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F0752D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Rd.,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12BC7FB" wp14:editId="47A3ADA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92C00" w14:textId="77777777" w:rsidR="006743FB" w:rsidRPr="006743FB" w:rsidRDefault="006743FB" w:rsidP="006743FB"/>
    <w:p w14:paraId="62D9C667" w14:textId="77777777" w:rsidR="006743FB" w:rsidRPr="006743FB" w:rsidRDefault="006743FB" w:rsidP="006743FB"/>
    <w:p w14:paraId="579D456B" w14:textId="77777777" w:rsidR="006743FB" w:rsidRPr="006743FB" w:rsidRDefault="006743FB" w:rsidP="006743FB"/>
    <w:p w14:paraId="477CF835" w14:textId="77777777" w:rsidR="006743FB" w:rsidRPr="006743FB" w:rsidRDefault="006743FB" w:rsidP="006743FB"/>
    <w:p w14:paraId="204AD708" w14:textId="77777777" w:rsidR="006743FB" w:rsidRPr="006743FB" w:rsidRDefault="006743FB" w:rsidP="006743FB"/>
    <w:p w14:paraId="72281636" w14:textId="77777777" w:rsidR="006743FB" w:rsidRPr="006743FB" w:rsidRDefault="006743FB" w:rsidP="006743FB"/>
    <w:p w14:paraId="06E8FA53" w14:textId="77777777" w:rsidR="006743FB" w:rsidRPr="006743FB" w:rsidRDefault="006743FB" w:rsidP="006743FB"/>
    <w:p w14:paraId="024116E5" w14:textId="4D59DA6D" w:rsidR="001A1E2B" w:rsidRPr="009A0962" w:rsidRDefault="001A1E2B" w:rsidP="001A1E2B">
      <w:pPr>
        <w:rPr>
          <w:b/>
          <w:bCs/>
        </w:rPr>
      </w:pPr>
      <w:r>
        <w:rPr>
          <w:b/>
          <w:bCs/>
        </w:rPr>
        <w:t>MINUTES</w:t>
      </w:r>
      <w:r w:rsidR="007F2DF5">
        <w:rPr>
          <w:b/>
          <w:bCs/>
        </w:rPr>
        <w:t xml:space="preserve">: </w:t>
      </w:r>
      <w:r w:rsidR="00C31EBC">
        <w:rPr>
          <w:b/>
          <w:bCs/>
        </w:rPr>
        <w:t>2-12</w:t>
      </w:r>
      <w:r w:rsidR="007F2DF5">
        <w:rPr>
          <w:b/>
          <w:bCs/>
        </w:rPr>
        <w:t>-2020</w:t>
      </w:r>
      <w:r w:rsidR="008365A5">
        <w:rPr>
          <w:b/>
          <w:bCs/>
        </w:rPr>
        <w:t xml:space="preserve">: </w:t>
      </w:r>
      <w:r w:rsidR="00C31EBC">
        <w:rPr>
          <w:b/>
          <w:bCs/>
        </w:rPr>
        <w:t>WOTA Office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617F6C2" w14:textId="77777777" w:rsidR="001A1E2B" w:rsidRDefault="001A1E2B" w:rsidP="001A1E2B"/>
    <w:p w14:paraId="3062205C" w14:textId="6370CF82" w:rsidR="001A1E2B" w:rsidRDefault="001A1E2B" w:rsidP="001A1E2B">
      <w:pPr>
        <w:pStyle w:val="ListParagraph"/>
        <w:numPr>
          <w:ilvl w:val="0"/>
          <w:numId w:val="1"/>
        </w:numPr>
      </w:pPr>
      <w:r>
        <w:t xml:space="preserve">Meeting was called to order by </w:t>
      </w:r>
      <w:r w:rsidR="00C31EBC">
        <w:t>RH at 9:15</w:t>
      </w:r>
      <w:r>
        <w:t xml:space="preserve"> am with the Pledge of Allegiance</w:t>
      </w:r>
    </w:p>
    <w:p w14:paraId="3F803686" w14:textId="77777777" w:rsidR="001A1E2B" w:rsidRPr="00B559E6" w:rsidRDefault="001A1E2B" w:rsidP="001A1E2B">
      <w:pPr>
        <w:pStyle w:val="ListParagraph"/>
        <w:numPr>
          <w:ilvl w:val="0"/>
          <w:numId w:val="1"/>
        </w:numPr>
        <w:rPr>
          <w:b/>
          <w:bCs/>
        </w:rPr>
      </w:pPr>
      <w:r w:rsidRPr="00B559E6">
        <w:rPr>
          <w:b/>
          <w:bCs/>
        </w:rPr>
        <w:t>Roll Call</w:t>
      </w:r>
    </w:p>
    <w:p w14:paraId="34B88900" w14:textId="2F3F7398" w:rsidR="001A1E2B" w:rsidRDefault="00C31EBC" w:rsidP="001A1E2B">
      <w:pPr>
        <w:pStyle w:val="ListParagraph"/>
        <w:ind w:left="1440"/>
      </w:pPr>
      <w:r>
        <w:t>Rick Hamill</w:t>
      </w:r>
      <w:r w:rsidR="001A1E2B">
        <w:t>, Highland</w:t>
      </w:r>
    </w:p>
    <w:p w14:paraId="2BC6A171" w14:textId="73CFF665" w:rsidR="001A1E2B" w:rsidRDefault="00C31EBC" w:rsidP="001A1E2B">
      <w:pPr>
        <w:pStyle w:val="ListParagraph"/>
        <w:ind w:left="1440"/>
      </w:pPr>
      <w:r>
        <w:t xml:space="preserve">Trish </w:t>
      </w:r>
      <w:proofErr w:type="spellStart"/>
      <w:r>
        <w:t>Pergament</w:t>
      </w:r>
      <w:proofErr w:type="spellEnd"/>
      <w:r w:rsidR="001A1E2B">
        <w:t>, White Lake</w:t>
      </w:r>
    </w:p>
    <w:p w14:paraId="7E2C28AA" w14:textId="77777777" w:rsidR="001A1E2B" w:rsidRDefault="001A1E2B" w:rsidP="001A1E2B">
      <w:pPr>
        <w:pStyle w:val="ListParagraph"/>
        <w:ind w:left="1440"/>
      </w:pPr>
      <w:r>
        <w:t>Gary Wall, Waterford</w:t>
      </w:r>
    </w:p>
    <w:p w14:paraId="7F20FFEF" w14:textId="77777777" w:rsidR="001A1E2B" w:rsidRPr="00B559E6" w:rsidRDefault="001A1E2B" w:rsidP="001A1E2B">
      <w:pPr>
        <w:ind w:left="720"/>
        <w:rPr>
          <w:b/>
          <w:bCs/>
        </w:rPr>
      </w:pPr>
      <w:r w:rsidRPr="00B559E6">
        <w:rPr>
          <w:b/>
          <w:bCs/>
        </w:rPr>
        <w:t>Also Present</w:t>
      </w:r>
    </w:p>
    <w:p w14:paraId="30076F88" w14:textId="77777777" w:rsidR="001A1E2B" w:rsidRDefault="001A1E2B" w:rsidP="001A1E2B">
      <w:pPr>
        <w:pStyle w:val="ListParagraph"/>
        <w:ind w:left="1440"/>
      </w:pPr>
      <w:r>
        <w:t>Kim Viener, WOTA</w:t>
      </w:r>
    </w:p>
    <w:p w14:paraId="284E8A0D" w14:textId="77777777" w:rsidR="001A1E2B" w:rsidRDefault="001A1E2B" w:rsidP="001A1E2B">
      <w:pPr>
        <w:ind w:left="720" w:firstLine="720"/>
      </w:pPr>
      <w:r>
        <w:t>Mark Koerner, WOTA Attorney</w:t>
      </w:r>
    </w:p>
    <w:p w14:paraId="7FE2AC77" w14:textId="34C4EEF4" w:rsidR="001A1E2B" w:rsidRPr="00B559E6" w:rsidRDefault="001A1E2B" w:rsidP="00C31EBC">
      <w:pPr>
        <w:rPr>
          <w:b/>
          <w:bCs/>
        </w:rPr>
      </w:pPr>
      <w:r>
        <w:tab/>
      </w:r>
      <w:r w:rsidRPr="00B559E6">
        <w:rPr>
          <w:b/>
          <w:bCs/>
        </w:rPr>
        <w:t>Absent</w:t>
      </w:r>
    </w:p>
    <w:p w14:paraId="35FF46A5" w14:textId="1B042A60" w:rsidR="001A1E2B" w:rsidRDefault="001A1E2B" w:rsidP="001A1E2B">
      <w:r>
        <w:tab/>
      </w:r>
      <w:r>
        <w:tab/>
      </w:r>
      <w:r w:rsidR="00C31EBC">
        <w:t xml:space="preserve">Kathy </w:t>
      </w:r>
      <w:proofErr w:type="spellStart"/>
      <w:r w:rsidR="00C31EBC">
        <w:t>Plafchan</w:t>
      </w:r>
      <w:proofErr w:type="spellEnd"/>
    </w:p>
    <w:p w14:paraId="1D45F3B2" w14:textId="4FA5C659" w:rsidR="001A1E2B" w:rsidRDefault="001A1E2B" w:rsidP="001A1E2B">
      <w:pPr>
        <w:pStyle w:val="ListParagraph"/>
        <w:numPr>
          <w:ilvl w:val="0"/>
          <w:numId w:val="1"/>
        </w:numPr>
      </w:pPr>
      <w:r w:rsidRPr="00B559E6">
        <w:rPr>
          <w:b/>
          <w:bCs/>
        </w:rPr>
        <w:t>Visitors:</w:t>
      </w:r>
      <w:r>
        <w:t xml:space="preserve"> </w:t>
      </w:r>
      <w:r w:rsidR="008365A5">
        <w:t xml:space="preserve">Kathy </w:t>
      </w:r>
      <w:proofErr w:type="spellStart"/>
      <w:r w:rsidR="008365A5">
        <w:t>Gordinier</w:t>
      </w:r>
      <w:proofErr w:type="spellEnd"/>
      <w:r w:rsidR="008365A5">
        <w:t>, Dublin Center</w:t>
      </w:r>
    </w:p>
    <w:p w14:paraId="1EA64E0F" w14:textId="58D99A12" w:rsidR="00C31EBC" w:rsidRDefault="00C31EBC" w:rsidP="00C31EBC">
      <w:pPr>
        <w:pStyle w:val="ListParagraph"/>
        <w:numPr>
          <w:ilvl w:val="0"/>
          <w:numId w:val="1"/>
        </w:numPr>
      </w:pPr>
      <w:r>
        <w:t>Approval of Agenda: RH moved, TP approved, Yes 6</w:t>
      </w:r>
    </w:p>
    <w:p w14:paraId="535AFA7A" w14:textId="40B67097" w:rsidR="00C31EBC" w:rsidRDefault="00C31EBC" w:rsidP="00C31EBC">
      <w:pPr>
        <w:pStyle w:val="ListParagraph"/>
        <w:numPr>
          <w:ilvl w:val="0"/>
          <w:numId w:val="1"/>
        </w:numPr>
      </w:pPr>
      <w:r>
        <w:t>Approval of Consent Agenda</w:t>
      </w:r>
      <w:r>
        <w:t>: RH moved, GW approved, Yes 6</w:t>
      </w:r>
    </w:p>
    <w:p w14:paraId="6447F1AF" w14:textId="77777777" w:rsidR="00C31EBC" w:rsidRDefault="00C31EBC" w:rsidP="00C31EBC">
      <w:pPr>
        <w:pStyle w:val="ListParagraph"/>
        <w:numPr>
          <w:ilvl w:val="1"/>
          <w:numId w:val="1"/>
        </w:numPr>
      </w:pPr>
      <w:r>
        <w:t>Jan. 22, 2020 Board Meeting Minutes</w:t>
      </w:r>
    </w:p>
    <w:p w14:paraId="370FBED6" w14:textId="77777777" w:rsidR="00C31EBC" w:rsidRDefault="00C31EBC" w:rsidP="00C31EBC">
      <w:pPr>
        <w:pStyle w:val="ListParagraph"/>
        <w:numPr>
          <w:ilvl w:val="1"/>
          <w:numId w:val="1"/>
        </w:numPr>
      </w:pPr>
      <w:r>
        <w:t>List of expenses</w:t>
      </w:r>
    </w:p>
    <w:p w14:paraId="7218DFAC" w14:textId="77777777" w:rsidR="00C31EBC" w:rsidRDefault="00C31EBC" w:rsidP="00C31EBC">
      <w:pPr>
        <w:pStyle w:val="ListParagraph"/>
        <w:numPr>
          <w:ilvl w:val="1"/>
          <w:numId w:val="1"/>
        </w:numPr>
      </w:pPr>
      <w:r>
        <w:t>Financials</w:t>
      </w:r>
    </w:p>
    <w:p w14:paraId="09336012" w14:textId="72AE009A" w:rsidR="00C31EBC" w:rsidRDefault="00C31EBC" w:rsidP="00C31EBC">
      <w:pPr>
        <w:pStyle w:val="ListParagraph"/>
        <w:numPr>
          <w:ilvl w:val="0"/>
          <w:numId w:val="1"/>
        </w:numPr>
      </w:pPr>
      <w:bookmarkStart w:id="0" w:name="_Hlk29818955"/>
      <w:r>
        <w:t>Public Comment</w:t>
      </w:r>
      <w:r>
        <w:t>: N/A</w:t>
      </w:r>
    </w:p>
    <w:p w14:paraId="12F95AEC" w14:textId="1058B15C" w:rsidR="00C31EBC" w:rsidRDefault="00C31EBC" w:rsidP="00C31EBC">
      <w:pPr>
        <w:pStyle w:val="ListParagraph"/>
        <w:numPr>
          <w:ilvl w:val="0"/>
          <w:numId w:val="1"/>
        </w:numPr>
      </w:pPr>
      <w:r>
        <w:t>Board Member Comment</w:t>
      </w:r>
      <w:r>
        <w:t xml:space="preserve">: </w:t>
      </w:r>
      <w:r w:rsidRPr="00010A3A">
        <w:rPr>
          <w:i/>
          <w:iCs/>
        </w:rPr>
        <w:t xml:space="preserve">GW, RK, RH met w/Hillary Chambers re: transportation company VIA for </w:t>
      </w:r>
      <w:r w:rsidR="00010A3A" w:rsidRPr="00010A3A">
        <w:rPr>
          <w:i/>
          <w:iCs/>
        </w:rPr>
        <w:t xml:space="preserve">presentation of </w:t>
      </w:r>
      <w:r w:rsidRPr="00010A3A">
        <w:rPr>
          <w:i/>
          <w:iCs/>
        </w:rPr>
        <w:t xml:space="preserve">alternative options </w:t>
      </w:r>
      <w:r w:rsidR="00010A3A" w:rsidRPr="00010A3A">
        <w:rPr>
          <w:i/>
          <w:iCs/>
        </w:rPr>
        <w:t>for</w:t>
      </w:r>
      <w:r w:rsidRPr="00010A3A">
        <w:rPr>
          <w:i/>
          <w:iCs/>
        </w:rPr>
        <w:t xml:space="preserve"> Transit in Oakland County.</w:t>
      </w:r>
    </w:p>
    <w:p w14:paraId="0321D50C" w14:textId="77777777" w:rsidR="00C31EBC" w:rsidRDefault="00C31EBC" w:rsidP="00C31EBC">
      <w:pPr>
        <w:pStyle w:val="ListParagraph"/>
        <w:numPr>
          <w:ilvl w:val="0"/>
          <w:numId w:val="1"/>
        </w:numPr>
      </w:pPr>
      <w:r>
        <w:t>Director Report</w:t>
      </w:r>
    </w:p>
    <w:p w14:paraId="43F6E182" w14:textId="77777777" w:rsidR="00C31EBC" w:rsidRDefault="00C31EBC" w:rsidP="00C31EBC">
      <w:pPr>
        <w:pStyle w:val="ListParagraph"/>
        <w:numPr>
          <w:ilvl w:val="0"/>
          <w:numId w:val="1"/>
        </w:numPr>
      </w:pPr>
      <w:bookmarkStart w:id="1" w:name="_Hlk30771048"/>
      <w:r>
        <w:t>Old Business</w:t>
      </w:r>
    </w:p>
    <w:p w14:paraId="71362240" w14:textId="5A074DC4" w:rsidR="00C31EBC" w:rsidRPr="006F438E" w:rsidRDefault="00C31EBC" w:rsidP="00C31EB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Mock-up quotes received from Eagle Graphics and </w:t>
      </w:r>
      <w:proofErr w:type="spellStart"/>
      <w:r>
        <w:rPr>
          <w:rFonts w:cstheme="minorHAnsi"/>
          <w:shd w:val="clear" w:color="auto" w:fill="FFFFFF"/>
        </w:rPr>
        <w:t>dbg</w:t>
      </w:r>
      <w:proofErr w:type="spellEnd"/>
      <w:r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 xml:space="preserve"> </w:t>
      </w:r>
      <w:r w:rsidRPr="00010A3A">
        <w:rPr>
          <w:rFonts w:cstheme="minorHAnsi"/>
          <w:i/>
          <w:iCs/>
          <w:shd w:val="clear" w:color="auto" w:fill="FFFFFF"/>
        </w:rPr>
        <w:t>Eagle Graphics selected provider.</w:t>
      </w:r>
    </w:p>
    <w:p w14:paraId="44CCE2EB" w14:textId="3DFA4B3E" w:rsidR="00C31EBC" w:rsidRPr="006374C6" w:rsidRDefault="00C31EBC" w:rsidP="00C31EB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Providing bus usage for Community Programs, </w:t>
      </w:r>
      <w:proofErr w:type="spellStart"/>
      <w:r>
        <w:rPr>
          <w:rFonts w:cstheme="minorHAnsi"/>
          <w:shd w:val="clear" w:color="auto" w:fill="FFFFFF"/>
        </w:rPr>
        <w:t>ie</w:t>
      </w:r>
      <w:proofErr w:type="spellEnd"/>
      <w:r>
        <w:rPr>
          <w:rFonts w:cstheme="minorHAnsi"/>
          <w:shd w:val="clear" w:color="auto" w:fill="FFFFFF"/>
        </w:rPr>
        <w:t>: senior center monthly trips, community events, etc.</w:t>
      </w:r>
      <w:r>
        <w:rPr>
          <w:rFonts w:cstheme="minorHAnsi"/>
          <w:shd w:val="clear" w:color="auto" w:fill="FFFFFF"/>
        </w:rPr>
        <w:t xml:space="preserve"> </w:t>
      </w:r>
      <w:r w:rsidRPr="00010A3A">
        <w:rPr>
          <w:rFonts w:cstheme="minorHAnsi"/>
          <w:i/>
          <w:iCs/>
          <w:shd w:val="clear" w:color="auto" w:fill="FFFFFF"/>
        </w:rPr>
        <w:t xml:space="preserve">KV to provide written proposal for </w:t>
      </w:r>
      <w:r w:rsidR="00010A3A">
        <w:rPr>
          <w:rFonts w:cstheme="minorHAnsi"/>
          <w:i/>
          <w:iCs/>
          <w:shd w:val="clear" w:color="auto" w:fill="FFFFFF"/>
        </w:rPr>
        <w:t>future</w:t>
      </w:r>
      <w:r w:rsidRPr="00010A3A">
        <w:rPr>
          <w:rFonts w:cstheme="minorHAnsi"/>
          <w:i/>
          <w:iCs/>
          <w:shd w:val="clear" w:color="auto" w:fill="FFFFFF"/>
        </w:rPr>
        <w:t xml:space="preserve"> meeting.</w:t>
      </w:r>
    </w:p>
    <w:p w14:paraId="032A19FB" w14:textId="030AA997" w:rsidR="00C31EBC" w:rsidRDefault="00C31EBC" w:rsidP="00C31EBC">
      <w:pPr>
        <w:pStyle w:val="ListParagraph"/>
        <w:numPr>
          <w:ilvl w:val="1"/>
          <w:numId w:val="1"/>
        </w:numPr>
      </w:pPr>
      <w:r>
        <w:t>Propose WOTA Ribbon Cutting/HWLBA Coffee for 8:00 a.m. Friday, March 13: propose change to 5-6pm in April to allow for SMART contracts and vinyl application to complete</w:t>
      </w:r>
      <w:r w:rsidR="00010A3A">
        <w:t>, looking for sponsor</w:t>
      </w:r>
      <w:r>
        <w:t xml:space="preserve">. </w:t>
      </w:r>
      <w:r w:rsidR="00010A3A" w:rsidRPr="00010A3A">
        <w:rPr>
          <w:i/>
          <w:iCs/>
        </w:rPr>
        <w:t>Unanimous decision said to schedule for a Thursday</w:t>
      </w:r>
      <w:r w:rsidR="00010A3A">
        <w:t>.</w:t>
      </w:r>
    </w:p>
    <w:p w14:paraId="0133660A" w14:textId="08672663" w:rsidR="00C31EBC" w:rsidRDefault="00C31EBC" w:rsidP="00C31EBC">
      <w:pPr>
        <w:pStyle w:val="ListParagraph"/>
        <w:numPr>
          <w:ilvl w:val="1"/>
          <w:numId w:val="1"/>
        </w:numPr>
      </w:pPr>
      <w:r>
        <w:t>WEX cards for WOTA in route.</w:t>
      </w:r>
      <w:r w:rsidR="00010A3A">
        <w:t xml:space="preserve"> </w:t>
      </w:r>
      <w:r w:rsidR="00010A3A" w:rsidRPr="00010A3A">
        <w:rPr>
          <w:i/>
          <w:iCs/>
        </w:rPr>
        <w:t>(Director Report)</w:t>
      </w:r>
    </w:p>
    <w:p w14:paraId="06B44C05" w14:textId="77777777" w:rsidR="00C31EBC" w:rsidRDefault="00C31EBC" w:rsidP="00C31EBC">
      <w:pPr>
        <w:pStyle w:val="ListParagraph"/>
        <w:numPr>
          <w:ilvl w:val="0"/>
          <w:numId w:val="1"/>
        </w:numPr>
      </w:pPr>
      <w:r>
        <w:t>New Business</w:t>
      </w:r>
    </w:p>
    <w:p w14:paraId="4DD50FB4" w14:textId="3F2077D0" w:rsidR="00C31EBC" w:rsidRDefault="00C31EBC" w:rsidP="00C31EBC">
      <w:pPr>
        <w:pStyle w:val="ListParagraph"/>
        <w:numPr>
          <w:ilvl w:val="1"/>
          <w:numId w:val="1"/>
        </w:numPr>
      </w:pPr>
      <w:r>
        <w:t xml:space="preserve">HB 5229 Discussion; Oakland County Executive meeting </w:t>
      </w:r>
      <w:r w:rsidR="00010A3A">
        <w:t>was</w:t>
      </w:r>
      <w:r>
        <w:t xml:space="preserve"> 3:00pm, Feb. 4 at White Lake Library.</w:t>
      </w:r>
      <w:r w:rsidR="00010A3A">
        <w:t xml:space="preserve"> </w:t>
      </w:r>
      <w:r w:rsidR="00010A3A" w:rsidRPr="00010A3A">
        <w:rPr>
          <w:i/>
          <w:iCs/>
        </w:rPr>
        <w:t>Follow up meetings will be held, wondering if WOTA/NOTA need to defend our needs?</w:t>
      </w:r>
    </w:p>
    <w:p w14:paraId="01C85136" w14:textId="56256CA6" w:rsidR="00C31EBC" w:rsidRDefault="00C31EBC" w:rsidP="00C31EBC">
      <w:pPr>
        <w:pStyle w:val="ListParagraph"/>
        <w:numPr>
          <w:ilvl w:val="1"/>
          <w:numId w:val="1"/>
        </w:numPr>
      </w:pPr>
      <w:r>
        <w:t>Walled Lake coming on board meeting, pending response for meeting from CWL, to be scheduled after 3-17-2020 Primary.</w:t>
      </w:r>
      <w:r w:rsidR="00010A3A">
        <w:t xml:space="preserve"> </w:t>
      </w:r>
      <w:r w:rsidR="00010A3A" w:rsidRPr="00010A3A">
        <w:rPr>
          <w:i/>
          <w:iCs/>
        </w:rPr>
        <w:t>(Director Report)</w:t>
      </w:r>
    </w:p>
    <w:p w14:paraId="7CE0341E" w14:textId="35F8DBBB" w:rsidR="00C31EBC" w:rsidRDefault="00C31EBC" w:rsidP="00C31EBC">
      <w:pPr>
        <w:pStyle w:val="ListParagraph"/>
        <w:numPr>
          <w:ilvl w:val="1"/>
          <w:numId w:val="1"/>
        </w:numPr>
      </w:pPr>
      <w:r>
        <w:t>Quotes for remainder of FT employee benefits: dental, vision, life &amp; STD.</w:t>
      </w:r>
      <w:r w:rsidR="00010A3A">
        <w:t xml:space="preserve"> </w:t>
      </w:r>
      <w:r w:rsidR="00010A3A" w:rsidRPr="00010A3A">
        <w:rPr>
          <w:i/>
          <w:iCs/>
        </w:rPr>
        <w:t>(Pending)</w:t>
      </w:r>
    </w:p>
    <w:p w14:paraId="403C693F" w14:textId="77777777" w:rsidR="00C31EBC" w:rsidRDefault="00C31EBC" w:rsidP="00C31EBC">
      <w:pPr>
        <w:pStyle w:val="ListParagraph"/>
        <w:ind w:left="1440"/>
      </w:pPr>
    </w:p>
    <w:p w14:paraId="689E7A83" w14:textId="291E0FC3" w:rsidR="00C31EBC" w:rsidRDefault="00C31EBC" w:rsidP="00C31EBC">
      <w:pPr>
        <w:pStyle w:val="ListParagraph"/>
        <w:numPr>
          <w:ilvl w:val="0"/>
          <w:numId w:val="1"/>
        </w:numPr>
      </w:pPr>
      <w:r>
        <w:t>Board Member Commentary/Discussion</w:t>
      </w:r>
      <w:r w:rsidR="00010A3A">
        <w:t xml:space="preserve">: </w:t>
      </w:r>
      <w:r w:rsidR="00010A3A" w:rsidRPr="00010A3A">
        <w:rPr>
          <w:b/>
          <w:bCs/>
        </w:rPr>
        <w:t>W</w:t>
      </w:r>
      <w:r w:rsidR="00010A3A">
        <w:t xml:space="preserve">e </w:t>
      </w:r>
      <w:r w:rsidR="00010A3A" w:rsidRPr="00010A3A">
        <w:rPr>
          <w:b/>
          <w:bCs/>
        </w:rPr>
        <w:t>O</w:t>
      </w:r>
      <w:r w:rsidR="00010A3A">
        <w:t xml:space="preserve">ffer </w:t>
      </w:r>
      <w:r w:rsidR="00010A3A" w:rsidRPr="00010A3A">
        <w:rPr>
          <w:b/>
          <w:bCs/>
        </w:rPr>
        <w:t>T</w:t>
      </w:r>
      <w:r w:rsidR="00010A3A">
        <w:t xml:space="preserve">ransportation </w:t>
      </w:r>
      <w:r w:rsidR="00010A3A" w:rsidRPr="00010A3A">
        <w:rPr>
          <w:b/>
          <w:bCs/>
        </w:rPr>
        <w:t>A</w:t>
      </w:r>
      <w:r w:rsidR="00010A3A">
        <w:t>ssistance, GW; working on a tagline.</w:t>
      </w:r>
      <w:bookmarkStart w:id="2" w:name="_GoBack"/>
      <w:bookmarkEnd w:id="2"/>
    </w:p>
    <w:p w14:paraId="22CEF19F" w14:textId="77777777" w:rsidR="00C31EBC" w:rsidRDefault="00C31EBC" w:rsidP="00C31EBC">
      <w:pPr>
        <w:pStyle w:val="ListParagraph"/>
        <w:numPr>
          <w:ilvl w:val="0"/>
          <w:numId w:val="1"/>
        </w:numPr>
      </w:pPr>
      <w:r>
        <w:t>Next Meeting Date &amp; Potential Items</w:t>
      </w:r>
    </w:p>
    <w:p w14:paraId="7818282A" w14:textId="77777777" w:rsidR="00C31EBC" w:rsidRDefault="00C31EBC" w:rsidP="00C31EBC">
      <w:pPr>
        <w:pStyle w:val="ListParagraph"/>
        <w:numPr>
          <w:ilvl w:val="1"/>
          <w:numId w:val="1"/>
        </w:numPr>
      </w:pPr>
      <w:r>
        <w:rPr>
          <w:b/>
          <w:bCs/>
        </w:rPr>
        <w:t>9:00am</w:t>
      </w:r>
      <w:r w:rsidRPr="00943F43">
        <w:rPr>
          <w:b/>
          <w:bCs/>
        </w:rPr>
        <w:t xml:space="preserve"> Wednesday, </w:t>
      </w:r>
      <w:r>
        <w:rPr>
          <w:b/>
          <w:bCs/>
        </w:rPr>
        <w:t>Feb. 26, 2020</w:t>
      </w:r>
      <w:r>
        <w:t xml:space="preserve"> at Waterford Township.</w:t>
      </w:r>
    </w:p>
    <w:bookmarkEnd w:id="1"/>
    <w:p w14:paraId="7D9EBFC0" w14:textId="6705EE01" w:rsidR="006743FB" w:rsidRPr="006743FB" w:rsidRDefault="00C31EBC" w:rsidP="00C31EBC">
      <w:pPr>
        <w:pStyle w:val="ListParagraph"/>
        <w:numPr>
          <w:ilvl w:val="0"/>
          <w:numId w:val="1"/>
        </w:numPr>
      </w:pPr>
      <w:r>
        <w:t>Adjournment</w:t>
      </w:r>
      <w:bookmarkEnd w:id="0"/>
      <w:r w:rsidR="00010A3A">
        <w:t>: RH at 10:20am</w:t>
      </w:r>
    </w:p>
    <w:sectPr w:rsidR="006743FB" w:rsidRPr="006743FB" w:rsidSect="006743FB">
      <w:footerReference w:type="default" r:id="rId8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64FE6" w14:textId="77777777" w:rsidR="001A1E2B" w:rsidRDefault="001A1E2B" w:rsidP="006743FB">
      <w:r>
        <w:separator/>
      </w:r>
    </w:p>
  </w:endnote>
  <w:endnote w:type="continuationSeparator" w:id="0">
    <w:p w14:paraId="02380E30" w14:textId="77777777" w:rsidR="001A1E2B" w:rsidRDefault="001A1E2B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2073" w14:textId="77777777" w:rsidR="006743FB" w:rsidRPr="006743FB" w:rsidRDefault="006743FB" w:rsidP="006743FB">
    <w:pPr>
      <w:pStyle w:val="Footer"/>
      <w:ind w:firstLine="1440"/>
      <w:rPr>
        <w:rFonts w:ascii="Copperplate Gothic Light" w:hAnsi="Copperplate Gothic Light"/>
        <w:b/>
        <w:bCs/>
        <w:color w:val="800000"/>
      </w:rPr>
    </w:pPr>
    <w:r>
      <w:rPr>
        <w:rFonts w:ascii="Copperplate Gothic Light" w:hAnsi="Copperplate Gothic Light"/>
        <w:b/>
        <w:bCs/>
        <w:noProof/>
        <w:color w:val="800000"/>
      </w:rPr>
      <w:drawing>
        <wp:anchor distT="0" distB="0" distL="114300" distR="114300" simplePos="0" relativeHeight="251658240" behindDoc="0" locked="0" layoutInCell="1" allowOverlap="1" wp14:anchorId="3B38E74B" wp14:editId="110E0888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076325" cy="613960"/>
          <wp:effectExtent l="0" t="0" r="0" b="0"/>
          <wp:wrapThrough wrapText="bothSides">
            <wp:wrapPolygon edited="0">
              <wp:start x="0" y="0"/>
              <wp:lineTo x="0" y="20795"/>
              <wp:lineTo x="21027" y="20795"/>
              <wp:lineTo x="21027" y="0"/>
              <wp:lineTo x="0" y="0"/>
            </wp:wrapPolygon>
          </wp:wrapThrough>
          <wp:docPr id="3" name="Picture 3" descr="A close up of a handc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7" b="21831"/>
                  <a:stretch/>
                </pic:blipFill>
                <pic:spPr bwMode="auto">
                  <a:xfrm>
                    <a:off x="0" y="0"/>
                    <a:ext cx="1076325" cy="61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3FB">
      <w:rPr>
        <w:rFonts w:ascii="Copperplate Gothic Light" w:hAnsi="Copperplate Gothic Light"/>
        <w:b/>
        <w:bCs/>
        <w:color w:val="800000"/>
      </w:rPr>
      <w:t xml:space="preserve"> (248) 887-4979                           </w:t>
    </w:r>
    <w:r>
      <w:rPr>
        <w:rFonts w:ascii="Copperplate Gothic Light" w:hAnsi="Copperplate Gothic Light"/>
        <w:b/>
        <w:bCs/>
        <w:color w:val="800000"/>
      </w:rPr>
      <w:t xml:space="preserve">      www.</w:t>
    </w:r>
    <w:r w:rsidRPr="006743FB">
      <w:rPr>
        <w:rFonts w:ascii="Copperplate Gothic Light" w:hAnsi="Copperplate Gothic Light"/>
        <w:b/>
        <w:bCs/>
        <w:color w:val="800000"/>
      </w:rPr>
      <w:t>RideWOTA.org</w:t>
    </w:r>
    <w:r>
      <w:rPr>
        <w:rFonts w:ascii="Copperplate Gothic Light" w:hAnsi="Copperplate Gothic Light"/>
        <w:b/>
        <w:bCs/>
        <w:color w:val="800000"/>
      </w:rPr>
      <w:t xml:space="preserve">                                             </w:t>
    </w:r>
  </w:p>
  <w:p w14:paraId="520AC38D" w14:textId="77777777" w:rsidR="006743FB" w:rsidRDefault="0067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95507" w14:textId="77777777" w:rsidR="001A1E2B" w:rsidRDefault="001A1E2B" w:rsidP="006743FB">
      <w:r>
        <w:separator/>
      </w:r>
    </w:p>
  </w:footnote>
  <w:footnote w:type="continuationSeparator" w:id="0">
    <w:p w14:paraId="5DD17EA3" w14:textId="77777777" w:rsidR="001A1E2B" w:rsidRDefault="001A1E2B" w:rsidP="006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2B"/>
    <w:rsid w:val="00010A3A"/>
    <w:rsid w:val="00115000"/>
    <w:rsid w:val="001A1E2B"/>
    <w:rsid w:val="00260843"/>
    <w:rsid w:val="0045794C"/>
    <w:rsid w:val="005362B5"/>
    <w:rsid w:val="006743FB"/>
    <w:rsid w:val="006F486F"/>
    <w:rsid w:val="0077077E"/>
    <w:rsid w:val="007F2DF5"/>
    <w:rsid w:val="008365A5"/>
    <w:rsid w:val="00977C82"/>
    <w:rsid w:val="009807B6"/>
    <w:rsid w:val="00B37ECE"/>
    <w:rsid w:val="00BF4F31"/>
    <w:rsid w:val="00C31EBC"/>
    <w:rsid w:val="00ED69B9"/>
    <w:rsid w:val="00F0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4C898D"/>
  <w15:chartTrackingRefBased/>
  <w15:docId w15:val="{ABEF9526-2354-46C3-B150-28AB62C6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1A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18ed3dbffe110c03/Desktop/SEMCOG-WOTA/FORMS/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3</cp:revision>
  <cp:lastPrinted>2020-02-18T20:38:00Z</cp:lastPrinted>
  <dcterms:created xsi:type="dcterms:W3CDTF">2020-02-18T20:07:00Z</dcterms:created>
  <dcterms:modified xsi:type="dcterms:W3CDTF">2020-02-18T20:39:00Z</dcterms:modified>
</cp:coreProperties>
</file>