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4818F" w14:textId="77777777" w:rsidR="005362B5" w:rsidRDefault="006743FB" w:rsidP="006743FB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499BD" wp14:editId="147AE6AB">
                <wp:simplePos x="0" y="0"/>
                <wp:positionH relativeFrom="margin">
                  <wp:posOffset>443230</wp:posOffset>
                </wp:positionH>
                <wp:positionV relativeFrom="paragraph">
                  <wp:posOffset>34290</wp:posOffset>
                </wp:positionV>
                <wp:extent cx="5899785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74CF80" w14:textId="77777777" w:rsid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43FB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WOTA – Western Oakland Transportation Authority</w:t>
                            </w:r>
                          </w:p>
                          <w:p w14:paraId="70495051" w14:textId="6481CBE7" w:rsidR="006743FB" w:rsidRP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205 W. </w:t>
                            </w:r>
                            <w:r w:rsidR="00B96E0E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Livingston Rd</w:t>
                            </w: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., Highland, MI 48357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B499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9pt;margin-top:2.7pt;width:464.5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" filled="f" stroked="f">
                <v:textbox style="mso-fit-shape-to-text:t">
                  <w:txbxContent>
                    <w:p w14:paraId="6474CF80" w14:textId="77777777" w:rsid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743FB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WOTA – Western Oakland Transportation Authority</w:t>
                      </w:r>
                    </w:p>
                    <w:p w14:paraId="70495051" w14:textId="6481CBE7" w:rsidR="006743FB" w:rsidRP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205 W. </w:t>
                      </w:r>
                      <w:r w:rsidR="00B96E0E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Livingston Rd</w:t>
                      </w: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., Highland, MI 48357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apyrus" w:hAnsi="Papyrus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9EFDD1A" wp14:editId="12020404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571500" cy="1108075"/>
            <wp:effectExtent l="0" t="0" r="0" b="0"/>
            <wp:wrapThrough wrapText="bothSides">
              <wp:wrapPolygon edited="0">
                <wp:start x="0" y="0"/>
                <wp:lineTo x="0" y="21167"/>
                <wp:lineTo x="20880" y="21167"/>
                <wp:lineTo x="2088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z Card Logo only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9" r="25688" b="1986"/>
                    <a:stretch/>
                  </pic:blipFill>
                  <pic:spPr bwMode="auto">
                    <a:xfrm>
                      <a:off x="0" y="0"/>
                      <a:ext cx="571500" cy="110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B173A" w14:textId="77777777" w:rsidR="006743FB" w:rsidRPr="006743FB" w:rsidRDefault="006743FB" w:rsidP="006743FB"/>
    <w:p w14:paraId="77C6E276" w14:textId="77777777" w:rsidR="006743FB" w:rsidRPr="006743FB" w:rsidRDefault="006743FB" w:rsidP="006743FB"/>
    <w:p w14:paraId="23EAB344" w14:textId="77777777" w:rsidR="006743FB" w:rsidRPr="006743FB" w:rsidRDefault="006743FB" w:rsidP="006743FB"/>
    <w:p w14:paraId="7DEC0ED7" w14:textId="77777777" w:rsidR="006743FB" w:rsidRPr="006743FB" w:rsidRDefault="006743FB" w:rsidP="006743FB"/>
    <w:p w14:paraId="640257D2" w14:textId="77777777" w:rsidR="006743FB" w:rsidRPr="006743FB" w:rsidRDefault="006743FB" w:rsidP="006743FB"/>
    <w:p w14:paraId="48F00E19" w14:textId="77777777" w:rsidR="006743FB" w:rsidRPr="006743FB" w:rsidRDefault="006743FB" w:rsidP="006743FB"/>
    <w:p w14:paraId="3C59A3C2" w14:textId="77777777" w:rsidR="006743FB" w:rsidRPr="006743FB" w:rsidRDefault="006743FB" w:rsidP="006743FB"/>
    <w:p w14:paraId="41109579" w14:textId="2B72521E" w:rsidR="00B433BD" w:rsidRPr="00B433BD" w:rsidRDefault="00A754DC" w:rsidP="00B433B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D5959"/>
        </w:rPr>
      </w:pPr>
      <w:r>
        <w:rPr>
          <w:rFonts w:asciiTheme="minorHAnsi" w:hAnsiTheme="minorHAnsi" w:cstheme="minorHAnsi"/>
        </w:rPr>
        <w:t>SPECIAL</w:t>
      </w:r>
      <w:r w:rsidR="009A2B19" w:rsidRPr="00B433BD">
        <w:rPr>
          <w:rFonts w:asciiTheme="minorHAnsi" w:hAnsiTheme="minorHAnsi" w:cstheme="minorHAnsi"/>
        </w:rPr>
        <w:t xml:space="preserve"> BOARD MEETING – </w:t>
      </w:r>
      <w:r w:rsidR="005A28D8">
        <w:rPr>
          <w:rFonts w:asciiTheme="minorHAnsi" w:hAnsiTheme="minorHAnsi" w:cstheme="minorHAnsi"/>
          <w:b/>
          <w:bCs/>
          <w:color w:val="5D5959"/>
        </w:rPr>
        <w:t>ELECTRONICALLY HELD</w:t>
      </w:r>
    </w:p>
    <w:p w14:paraId="6A9BF385" w14:textId="4FA4911C" w:rsidR="009A2B19" w:rsidRPr="00970E2F" w:rsidRDefault="005A28D8" w:rsidP="009A2B19">
      <w:pPr>
        <w:rPr>
          <w:b/>
          <w:bCs/>
        </w:rPr>
      </w:pPr>
      <w:r>
        <w:rPr>
          <w:b/>
          <w:bCs/>
        </w:rPr>
        <w:t>Monday, May 18</w:t>
      </w:r>
      <w:r w:rsidR="003B787E">
        <w:rPr>
          <w:b/>
          <w:bCs/>
        </w:rPr>
        <w:t xml:space="preserve"> at 9:00</w:t>
      </w:r>
      <w:r w:rsidR="009A2B19">
        <w:rPr>
          <w:b/>
          <w:bCs/>
        </w:rPr>
        <w:t xml:space="preserve"> am</w:t>
      </w:r>
    </w:p>
    <w:p w14:paraId="7BDA2914" w14:textId="77777777" w:rsidR="009A2B19" w:rsidRDefault="009A2B19" w:rsidP="009A2B19">
      <w:pPr>
        <w:rPr>
          <w:b/>
          <w:bCs/>
        </w:rPr>
      </w:pPr>
    </w:p>
    <w:p w14:paraId="7B66D674" w14:textId="6F228D59" w:rsidR="009A2B19" w:rsidRPr="009A0962" w:rsidRDefault="009A2B19" w:rsidP="009A2B19">
      <w:pPr>
        <w:rPr>
          <w:b/>
          <w:bCs/>
        </w:rPr>
      </w:pPr>
      <w:r w:rsidRPr="009A0962">
        <w:rPr>
          <w:b/>
          <w:bCs/>
        </w:rPr>
        <w:t>AGENDA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PRESENTER</w:t>
      </w:r>
      <w:r>
        <w:rPr>
          <w:b/>
          <w:bCs/>
        </w:rPr>
        <w:tab/>
      </w:r>
      <w:r>
        <w:rPr>
          <w:b/>
          <w:bCs/>
        </w:rPr>
        <w:tab/>
        <w:t>ACTION</w:t>
      </w:r>
    </w:p>
    <w:p w14:paraId="333E1973" w14:textId="77777777" w:rsidR="009A2B19" w:rsidRDefault="009A2B19" w:rsidP="009A2B19"/>
    <w:p w14:paraId="70632D9C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Call to Order</w:t>
      </w:r>
    </w:p>
    <w:p w14:paraId="27D9BBE6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Pledge of Allegiance</w:t>
      </w:r>
    </w:p>
    <w:p w14:paraId="670A34B4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Roll</w:t>
      </w:r>
    </w:p>
    <w:p w14:paraId="4A8DE064" w14:textId="704DA5D1" w:rsidR="00526B42" w:rsidRDefault="0073306F" w:rsidP="00EE77DF">
      <w:pPr>
        <w:pStyle w:val="ListParagraph"/>
        <w:numPr>
          <w:ilvl w:val="0"/>
          <w:numId w:val="1"/>
        </w:numPr>
      </w:pPr>
      <w:bookmarkStart w:id="0" w:name="_Hlk29818955"/>
      <w:bookmarkStart w:id="1" w:name="_Hlk30771048"/>
      <w:r>
        <w:t xml:space="preserve">This special meeting is being called to review the </w:t>
      </w:r>
      <w:r w:rsidR="00B3064E">
        <w:t xml:space="preserve">recent contract </w:t>
      </w:r>
      <w:r w:rsidR="00DC7BAF">
        <w:t xml:space="preserve">agreement </w:t>
      </w:r>
      <w:r w:rsidR="00B3064E">
        <w:t xml:space="preserve">received from SMART </w:t>
      </w:r>
      <w:r w:rsidR="00DC7BAF">
        <w:t>acknowledging WOTA as a combined entity</w:t>
      </w:r>
      <w:r w:rsidR="00990C1E">
        <w:t xml:space="preserve"> formed through an interlocal agreement</w:t>
      </w:r>
      <w:r w:rsidR="00DC7BAF">
        <w:t xml:space="preserve"> between Highland, Waterford and White Lake townships</w:t>
      </w:r>
      <w:r w:rsidR="00BB730B">
        <w:t>. The purpose of the SMART agreement is t</w:t>
      </w:r>
      <w:r w:rsidR="008976DB">
        <w:t>he</w:t>
      </w:r>
      <w:r w:rsidR="00BB730B">
        <w:t xml:space="preserve"> transfer </w:t>
      </w:r>
      <w:r w:rsidR="001B451C">
        <w:t xml:space="preserve">to WOTA </w:t>
      </w:r>
      <w:r w:rsidR="008976DB">
        <w:t>a</w:t>
      </w:r>
      <w:r w:rsidR="001B451C">
        <w:t xml:space="preserve"> </w:t>
      </w:r>
      <w:r w:rsidR="00BB730B">
        <w:t xml:space="preserve">vehicle </w:t>
      </w:r>
      <w:r w:rsidR="001B451C">
        <w:t xml:space="preserve">lease agreement for all </w:t>
      </w:r>
      <w:r w:rsidR="00D069EF">
        <w:t xml:space="preserve">vehicles currently under lease through </w:t>
      </w:r>
      <w:r w:rsidR="000E1F59">
        <w:t>said</w:t>
      </w:r>
      <w:r w:rsidR="00D069EF">
        <w:t xml:space="preserve"> municipalities,</w:t>
      </w:r>
      <w:r w:rsidR="00BB730B">
        <w:t xml:space="preserve"> and </w:t>
      </w:r>
      <w:r w:rsidR="00D069EF">
        <w:t xml:space="preserve">the transfer </w:t>
      </w:r>
      <w:r w:rsidR="00052EF1">
        <w:t>to WOTA all</w:t>
      </w:r>
      <w:r w:rsidR="006C2158">
        <w:t xml:space="preserve"> </w:t>
      </w:r>
      <w:r w:rsidR="00BB730B">
        <w:t xml:space="preserve">Municipal Credits, Specialized Services Credits and </w:t>
      </w:r>
      <w:r w:rsidR="00D70523">
        <w:t>5310 FTA Grant reimbursement funds</w:t>
      </w:r>
      <w:r w:rsidR="00990C1E">
        <w:t xml:space="preserve"> </w:t>
      </w:r>
      <w:r w:rsidR="00052EF1">
        <w:t xml:space="preserve">currently </w:t>
      </w:r>
      <w:r w:rsidR="006C2158">
        <w:t>dispersed</w:t>
      </w:r>
      <w:r w:rsidR="001B451C">
        <w:t xml:space="preserve"> by SMART</w:t>
      </w:r>
      <w:r w:rsidR="006C2158">
        <w:t xml:space="preserve"> to </w:t>
      </w:r>
      <w:r w:rsidR="000E1F59">
        <w:t>said</w:t>
      </w:r>
      <w:r w:rsidR="006C2158">
        <w:t xml:space="preserve"> municipalities</w:t>
      </w:r>
      <w:r w:rsidR="00526B42">
        <w:t>.</w:t>
      </w:r>
    </w:p>
    <w:p w14:paraId="0BAFF6E1" w14:textId="2944ECB7" w:rsidR="00EE77DF" w:rsidRDefault="00526B42" w:rsidP="00EE77DF">
      <w:pPr>
        <w:pStyle w:val="ListParagraph"/>
        <w:numPr>
          <w:ilvl w:val="0"/>
          <w:numId w:val="1"/>
        </w:numPr>
      </w:pPr>
      <w:r>
        <w:t xml:space="preserve">Guest </w:t>
      </w:r>
      <w:r w:rsidR="00772891">
        <w:t>presenter</w:t>
      </w:r>
      <w:r>
        <w:t>: Robert Cramer</w:t>
      </w:r>
      <w:r w:rsidR="00143A76">
        <w:t>, SMART Director of Administrative Services</w:t>
      </w:r>
      <w:r w:rsidR="00772891">
        <w:t xml:space="preserve"> and DBE/EEO Officer.</w:t>
      </w:r>
      <w:r w:rsidR="00B3064E">
        <w:t xml:space="preserve"> </w:t>
      </w:r>
    </w:p>
    <w:p w14:paraId="5F9799CE" w14:textId="0C45AA75" w:rsidR="009A2B19" w:rsidRDefault="009A2B19" w:rsidP="009A2B19">
      <w:pPr>
        <w:pStyle w:val="ListParagraph"/>
        <w:numPr>
          <w:ilvl w:val="0"/>
          <w:numId w:val="1"/>
        </w:numPr>
      </w:pPr>
      <w:r>
        <w:t>Next Meeting Date</w:t>
      </w:r>
    </w:p>
    <w:p w14:paraId="55F45504" w14:textId="691D59DB" w:rsidR="009A2B19" w:rsidRDefault="00772891" w:rsidP="009A2B19">
      <w:pPr>
        <w:pStyle w:val="ListParagraph"/>
        <w:numPr>
          <w:ilvl w:val="1"/>
          <w:numId w:val="1"/>
        </w:numPr>
      </w:pPr>
      <w:r>
        <w:rPr>
          <w:b/>
          <w:bCs/>
        </w:rPr>
        <w:t>TBD</w:t>
      </w:r>
    </w:p>
    <w:p w14:paraId="4AD158E5" w14:textId="77777777" w:rsidR="003B787E" w:rsidRDefault="003B787E" w:rsidP="003B787E">
      <w:pPr>
        <w:pStyle w:val="ListParagraph"/>
        <w:ind w:left="1440"/>
      </w:pPr>
    </w:p>
    <w:bookmarkEnd w:id="1"/>
    <w:p w14:paraId="6D4EA8F4" w14:textId="4CB10127" w:rsidR="006743FB" w:rsidRDefault="009A2B19" w:rsidP="009A2B19">
      <w:pPr>
        <w:pStyle w:val="ListParagraph"/>
        <w:numPr>
          <w:ilvl w:val="0"/>
          <w:numId w:val="1"/>
        </w:numPr>
      </w:pPr>
      <w:r>
        <w:t>Adjournment</w:t>
      </w:r>
      <w:r w:rsidR="006743FB">
        <w:tab/>
      </w:r>
      <w:bookmarkEnd w:id="0"/>
    </w:p>
    <w:p w14:paraId="3D861800" w14:textId="4C4190D3" w:rsidR="008B29DD" w:rsidRDefault="008B29DD" w:rsidP="008B29DD"/>
    <w:p w14:paraId="0A5DC0B4" w14:textId="2379222D" w:rsidR="008B29DD" w:rsidRDefault="008B29DD"/>
    <w:sectPr w:rsidR="008B29DD" w:rsidSect="008B29DD">
      <w:footerReference w:type="default" r:id="rId8"/>
      <w:pgSz w:w="12240" w:h="15840"/>
      <w:pgMar w:top="864" w:right="1008" w:bottom="864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93419" w14:textId="77777777" w:rsidR="008F112B" w:rsidRDefault="008F112B" w:rsidP="006743FB">
      <w:r>
        <w:separator/>
      </w:r>
    </w:p>
  </w:endnote>
  <w:endnote w:type="continuationSeparator" w:id="0">
    <w:p w14:paraId="2FD28D33" w14:textId="77777777" w:rsidR="008F112B" w:rsidRDefault="008F112B" w:rsidP="0067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Papyrus">
    <w:altName w:val="Papyrus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A313A" w14:textId="77777777" w:rsidR="006743FB" w:rsidRPr="006743FB" w:rsidRDefault="006743FB" w:rsidP="006743FB">
    <w:pPr>
      <w:pStyle w:val="Footer"/>
      <w:ind w:firstLine="1440"/>
      <w:rPr>
        <w:rFonts w:ascii="Copperplate Gothic Light" w:hAnsi="Copperplate Gothic Light"/>
        <w:b/>
        <w:bCs/>
        <w:color w:val="800000"/>
      </w:rPr>
    </w:pPr>
    <w:r>
      <w:rPr>
        <w:rFonts w:ascii="Copperplate Gothic Light" w:hAnsi="Copperplate Gothic Light"/>
        <w:b/>
        <w:bCs/>
        <w:noProof/>
        <w:color w:val="800000"/>
      </w:rPr>
      <w:drawing>
        <wp:anchor distT="0" distB="0" distL="114300" distR="114300" simplePos="0" relativeHeight="251658240" behindDoc="0" locked="0" layoutInCell="1" allowOverlap="1" wp14:anchorId="2430D013" wp14:editId="7FAB29F0">
          <wp:simplePos x="0" y="0"/>
          <wp:positionH relativeFrom="margin">
            <wp:align>left</wp:align>
          </wp:positionH>
          <wp:positionV relativeFrom="paragraph">
            <wp:posOffset>-297815</wp:posOffset>
          </wp:positionV>
          <wp:extent cx="1076325" cy="613960"/>
          <wp:effectExtent l="0" t="0" r="0" b="0"/>
          <wp:wrapThrough wrapText="bothSides">
            <wp:wrapPolygon edited="0">
              <wp:start x="0" y="0"/>
              <wp:lineTo x="0" y="20795"/>
              <wp:lineTo x="21027" y="20795"/>
              <wp:lineTo x="21027" y="0"/>
              <wp:lineTo x="0" y="0"/>
            </wp:wrapPolygon>
          </wp:wrapThrough>
          <wp:docPr id="3" name="Picture 3" descr="A close up of a handc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s_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27" b="21831"/>
                  <a:stretch/>
                </pic:blipFill>
                <pic:spPr bwMode="auto">
                  <a:xfrm>
                    <a:off x="0" y="0"/>
                    <a:ext cx="1076325" cy="613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43FB">
      <w:rPr>
        <w:rFonts w:ascii="Copperplate Gothic Light" w:hAnsi="Copperplate Gothic Light"/>
        <w:b/>
        <w:bCs/>
        <w:color w:val="800000"/>
      </w:rPr>
      <w:t xml:space="preserve"> (248) 887-4979                           </w:t>
    </w:r>
    <w:r>
      <w:rPr>
        <w:rFonts w:ascii="Copperplate Gothic Light" w:hAnsi="Copperplate Gothic Light"/>
        <w:b/>
        <w:bCs/>
        <w:color w:val="800000"/>
      </w:rPr>
      <w:t xml:space="preserve">      www.</w:t>
    </w:r>
    <w:r w:rsidRPr="006743FB">
      <w:rPr>
        <w:rFonts w:ascii="Copperplate Gothic Light" w:hAnsi="Copperplate Gothic Light"/>
        <w:b/>
        <w:bCs/>
        <w:color w:val="800000"/>
      </w:rPr>
      <w:t>RideWOTA.org</w:t>
    </w:r>
    <w:r>
      <w:rPr>
        <w:rFonts w:ascii="Copperplate Gothic Light" w:hAnsi="Copperplate Gothic Light"/>
        <w:b/>
        <w:bCs/>
        <w:color w:val="800000"/>
      </w:rPr>
      <w:t xml:space="preserve">                                             </w:t>
    </w:r>
  </w:p>
  <w:p w14:paraId="0D3F2A6E" w14:textId="77777777" w:rsidR="006743FB" w:rsidRDefault="00674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1E2CE" w14:textId="77777777" w:rsidR="008F112B" w:rsidRDefault="008F112B" w:rsidP="006743FB">
      <w:r>
        <w:separator/>
      </w:r>
    </w:p>
  </w:footnote>
  <w:footnote w:type="continuationSeparator" w:id="0">
    <w:p w14:paraId="11247DB7" w14:textId="77777777" w:rsidR="008F112B" w:rsidRDefault="008F112B" w:rsidP="00674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819E7"/>
    <w:multiLevelType w:val="hybridMultilevel"/>
    <w:tmpl w:val="2092D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19"/>
    <w:rsid w:val="00004B40"/>
    <w:rsid w:val="00052EF1"/>
    <w:rsid w:val="000B08C5"/>
    <w:rsid w:val="000E1F59"/>
    <w:rsid w:val="00143A76"/>
    <w:rsid w:val="001462D0"/>
    <w:rsid w:val="00183A6D"/>
    <w:rsid w:val="00190251"/>
    <w:rsid w:val="001A6954"/>
    <w:rsid w:val="001B451C"/>
    <w:rsid w:val="0024258A"/>
    <w:rsid w:val="00263453"/>
    <w:rsid w:val="00323F2F"/>
    <w:rsid w:val="003276F0"/>
    <w:rsid w:val="003913F7"/>
    <w:rsid w:val="003B787E"/>
    <w:rsid w:val="004A6BF8"/>
    <w:rsid w:val="004A72BC"/>
    <w:rsid w:val="004E061E"/>
    <w:rsid w:val="00521F5C"/>
    <w:rsid w:val="00526B42"/>
    <w:rsid w:val="005362B5"/>
    <w:rsid w:val="005A28D8"/>
    <w:rsid w:val="00626175"/>
    <w:rsid w:val="006374C6"/>
    <w:rsid w:val="006546C3"/>
    <w:rsid w:val="00666B5D"/>
    <w:rsid w:val="006743FB"/>
    <w:rsid w:val="0068198C"/>
    <w:rsid w:val="006C2158"/>
    <w:rsid w:val="006D077D"/>
    <w:rsid w:val="006F438E"/>
    <w:rsid w:val="00710658"/>
    <w:rsid w:val="0073306F"/>
    <w:rsid w:val="007706A3"/>
    <w:rsid w:val="00772891"/>
    <w:rsid w:val="007834E8"/>
    <w:rsid w:val="007A3DA1"/>
    <w:rsid w:val="007A4624"/>
    <w:rsid w:val="007B0961"/>
    <w:rsid w:val="007F4317"/>
    <w:rsid w:val="00835ED3"/>
    <w:rsid w:val="00840991"/>
    <w:rsid w:val="00865923"/>
    <w:rsid w:val="008850FD"/>
    <w:rsid w:val="008976DB"/>
    <w:rsid w:val="008B29DD"/>
    <w:rsid w:val="008E76FE"/>
    <w:rsid w:val="008F05BC"/>
    <w:rsid w:val="008F112B"/>
    <w:rsid w:val="008F6162"/>
    <w:rsid w:val="00941335"/>
    <w:rsid w:val="009807B6"/>
    <w:rsid w:val="00990C1E"/>
    <w:rsid w:val="009A2B19"/>
    <w:rsid w:val="009C2C38"/>
    <w:rsid w:val="00A13DA2"/>
    <w:rsid w:val="00A20D92"/>
    <w:rsid w:val="00A22301"/>
    <w:rsid w:val="00A53D0A"/>
    <w:rsid w:val="00A754DC"/>
    <w:rsid w:val="00AA33A8"/>
    <w:rsid w:val="00B04654"/>
    <w:rsid w:val="00B0782D"/>
    <w:rsid w:val="00B3064E"/>
    <w:rsid w:val="00B433BD"/>
    <w:rsid w:val="00B96E0E"/>
    <w:rsid w:val="00BA7654"/>
    <w:rsid w:val="00BB730B"/>
    <w:rsid w:val="00CA07CF"/>
    <w:rsid w:val="00D069EF"/>
    <w:rsid w:val="00D1298B"/>
    <w:rsid w:val="00D70523"/>
    <w:rsid w:val="00DA6120"/>
    <w:rsid w:val="00DC7BAF"/>
    <w:rsid w:val="00DE462E"/>
    <w:rsid w:val="00E445F9"/>
    <w:rsid w:val="00E930F8"/>
    <w:rsid w:val="00EA01A0"/>
    <w:rsid w:val="00EC6F81"/>
    <w:rsid w:val="00EE77DF"/>
    <w:rsid w:val="00EF7317"/>
    <w:rsid w:val="00F42871"/>
    <w:rsid w:val="00F4576E"/>
    <w:rsid w:val="00F75766"/>
    <w:rsid w:val="00FB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624D4"/>
  <w15:chartTrackingRefBased/>
  <w15:docId w15:val="{20B756E4-EB50-4985-91FD-0B6F15B1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3FB"/>
  </w:style>
  <w:style w:type="paragraph" w:styleId="Footer">
    <w:name w:val="footer"/>
    <w:basedOn w:val="Normal"/>
    <w:link w:val="Foot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3FB"/>
  </w:style>
  <w:style w:type="paragraph" w:styleId="ListParagraph">
    <w:name w:val="List Paragraph"/>
    <w:basedOn w:val="Normal"/>
    <w:uiPriority w:val="34"/>
    <w:qFormat/>
    <w:rsid w:val="009A2B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33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0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Viener</dc:creator>
  <cp:keywords/>
  <dc:description/>
  <cp:lastModifiedBy>Kim Viener</cp:lastModifiedBy>
  <cp:revision>41</cp:revision>
  <cp:lastPrinted>2020-03-05T18:36:00Z</cp:lastPrinted>
  <dcterms:created xsi:type="dcterms:W3CDTF">2020-03-12T13:04:00Z</dcterms:created>
  <dcterms:modified xsi:type="dcterms:W3CDTF">2020-05-15T14:12:00Z</dcterms:modified>
</cp:coreProperties>
</file>